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CA4" w:rsidRPr="00867CA4" w:rsidRDefault="00867CA4" w:rsidP="00867CA4">
      <w:pPr>
        <w:widowControl/>
        <w:rPr>
          <w:rStyle w:val="FontStyle11"/>
          <w:sz w:val="24"/>
          <w:szCs w:val="24"/>
        </w:rPr>
      </w:pPr>
      <w:r w:rsidRPr="00867CA4">
        <w:rPr>
          <w:rStyle w:val="FontStyle11"/>
          <w:sz w:val="24"/>
          <w:szCs w:val="24"/>
        </w:rPr>
        <w:t xml:space="preserve">Практическое задание  </w:t>
      </w:r>
      <w:r w:rsidR="005914AC">
        <w:rPr>
          <w:rStyle w:val="FontStyle11"/>
          <w:sz w:val="24"/>
          <w:szCs w:val="24"/>
        </w:rPr>
        <w:t>3</w:t>
      </w:r>
      <w:r w:rsidRPr="00867CA4">
        <w:rPr>
          <w:rStyle w:val="FontStyle11"/>
          <w:sz w:val="24"/>
          <w:szCs w:val="24"/>
        </w:rPr>
        <w:t>. Тема «Оптимальные линейные фильтры сигналов на фоне помех»</w:t>
      </w:r>
    </w:p>
    <w:p w:rsidR="0007303C" w:rsidRPr="00CD6BE7" w:rsidRDefault="0007303C" w:rsidP="0007303C">
      <w:pPr>
        <w:pStyle w:val="Style1"/>
        <w:widowControl/>
        <w:tabs>
          <w:tab w:val="left" w:pos="720"/>
        </w:tabs>
        <w:spacing w:line="240" w:lineRule="auto"/>
        <w:ind w:left="720" w:firstLine="0"/>
        <w:rPr>
          <w:rStyle w:val="FontStyle11"/>
          <w:sz w:val="24"/>
          <w:szCs w:val="24"/>
        </w:rPr>
      </w:pPr>
    </w:p>
    <w:p w:rsidR="00DB29BC" w:rsidRPr="00CD6BE7" w:rsidRDefault="00162E80" w:rsidP="005914AC">
      <w:pPr>
        <w:pStyle w:val="Style1"/>
        <w:widowControl/>
        <w:numPr>
          <w:ilvl w:val="0"/>
          <w:numId w:val="5"/>
        </w:numPr>
        <w:tabs>
          <w:tab w:val="left" w:pos="720"/>
        </w:tabs>
        <w:spacing w:line="240" w:lineRule="auto"/>
        <w:ind w:firstLine="720"/>
        <w:rPr>
          <w:rStyle w:val="FontStyle11"/>
          <w:sz w:val="24"/>
          <w:szCs w:val="24"/>
        </w:rPr>
      </w:pPr>
      <w:r w:rsidRPr="00CD6BE7">
        <w:rPr>
          <w:rStyle w:val="FontStyle11"/>
          <w:sz w:val="24"/>
          <w:szCs w:val="24"/>
        </w:rPr>
        <w:t xml:space="preserve">Получить выражение комплексной частотной характеристики согласованного линейного фильтра для одиночного видеоимпульса с длительностью </w:t>
      </w:r>
      <w:r w:rsidR="0007303C">
        <w:rPr>
          <w:rStyle w:val="FontStyle13"/>
          <w:sz w:val="24"/>
          <w:szCs w:val="24"/>
        </w:rPr>
        <w:t>τ</w:t>
      </w:r>
      <w:r w:rsidRPr="00CD6BE7">
        <w:rPr>
          <w:rStyle w:val="FontStyle13"/>
          <w:sz w:val="24"/>
          <w:szCs w:val="24"/>
          <w:vertAlign w:val="subscript"/>
        </w:rPr>
        <w:t>и</w:t>
      </w:r>
      <w:r w:rsidRPr="00CD6BE7">
        <w:rPr>
          <w:rStyle w:val="FontStyle13"/>
          <w:sz w:val="24"/>
          <w:szCs w:val="24"/>
        </w:rPr>
        <w:t xml:space="preserve"> </w:t>
      </w:r>
      <w:r w:rsidRPr="00CD6BE7">
        <w:rPr>
          <w:rStyle w:val="FontStyle11"/>
          <w:sz w:val="24"/>
          <w:szCs w:val="24"/>
        </w:rPr>
        <w:t xml:space="preserve">= 1 мкс, 0 </w:t>
      </w:r>
      <w:r w:rsidR="0007303C">
        <w:rPr>
          <w:rStyle w:val="FontStyle11"/>
          <w:sz w:val="24"/>
          <w:szCs w:val="24"/>
        </w:rPr>
        <w:t>≤</w:t>
      </w:r>
      <w:r w:rsidRPr="00CD6BE7">
        <w:rPr>
          <w:rStyle w:val="FontStyle12"/>
          <w:sz w:val="24"/>
          <w:szCs w:val="24"/>
          <w:lang w:val="en-US"/>
        </w:rPr>
        <w:t>t</w:t>
      </w:r>
      <w:r w:rsidRPr="00CD6BE7">
        <w:rPr>
          <w:rStyle w:val="FontStyle12"/>
          <w:sz w:val="24"/>
          <w:szCs w:val="24"/>
        </w:rPr>
        <w:t xml:space="preserve"> </w:t>
      </w:r>
      <w:r w:rsidR="0007303C">
        <w:rPr>
          <w:rStyle w:val="FontStyle11"/>
          <w:sz w:val="24"/>
          <w:szCs w:val="24"/>
        </w:rPr>
        <w:t>≤</w:t>
      </w:r>
      <w:r w:rsidRPr="00CD6BE7">
        <w:rPr>
          <w:rStyle w:val="FontStyle11"/>
          <w:sz w:val="24"/>
          <w:szCs w:val="24"/>
        </w:rPr>
        <w:t xml:space="preserve"> </w:t>
      </w:r>
      <w:r w:rsidR="0007303C">
        <w:rPr>
          <w:rStyle w:val="FontStyle13"/>
          <w:sz w:val="24"/>
          <w:szCs w:val="24"/>
        </w:rPr>
        <w:t>τ</w:t>
      </w:r>
      <w:r w:rsidR="0007303C" w:rsidRPr="00CD6BE7">
        <w:rPr>
          <w:rStyle w:val="FontStyle13"/>
          <w:sz w:val="24"/>
          <w:szCs w:val="24"/>
          <w:vertAlign w:val="subscript"/>
        </w:rPr>
        <w:t>и</w:t>
      </w:r>
      <w:r w:rsidRPr="00CD6BE7">
        <w:rPr>
          <w:rStyle w:val="FontStyle13"/>
          <w:sz w:val="24"/>
          <w:szCs w:val="24"/>
        </w:rPr>
        <w:t xml:space="preserve">. </w:t>
      </w:r>
      <w:r w:rsidRPr="00CD6BE7">
        <w:rPr>
          <w:rStyle w:val="FontStyle11"/>
          <w:sz w:val="24"/>
          <w:szCs w:val="24"/>
        </w:rPr>
        <w:t xml:space="preserve">Используя полученное выражение как алгоритм, построить структурную схему фильтра. Полагать время наблюдения </w:t>
      </w:r>
      <w:r w:rsidRPr="00CD6BE7">
        <w:rPr>
          <w:rStyle w:val="FontStyle12"/>
          <w:sz w:val="24"/>
          <w:szCs w:val="24"/>
        </w:rPr>
        <w:t xml:space="preserve">Т </w:t>
      </w:r>
      <w:r w:rsidRPr="00CD6BE7">
        <w:rPr>
          <w:rStyle w:val="FontStyle11"/>
          <w:sz w:val="24"/>
          <w:szCs w:val="24"/>
        </w:rPr>
        <w:t xml:space="preserve">= </w:t>
      </w:r>
      <w:r w:rsidR="0007303C">
        <w:rPr>
          <w:rStyle w:val="FontStyle13"/>
          <w:sz w:val="24"/>
          <w:szCs w:val="24"/>
        </w:rPr>
        <w:t>τ</w:t>
      </w:r>
      <w:r w:rsidRPr="00CD6BE7">
        <w:rPr>
          <w:rStyle w:val="FontStyle13"/>
          <w:sz w:val="24"/>
          <w:szCs w:val="24"/>
          <w:vertAlign w:val="subscript"/>
        </w:rPr>
        <w:t>и</w:t>
      </w:r>
      <w:r w:rsidRPr="00CD6BE7">
        <w:rPr>
          <w:rStyle w:val="FontStyle13"/>
          <w:sz w:val="24"/>
          <w:szCs w:val="24"/>
        </w:rPr>
        <w:t xml:space="preserve">. </w:t>
      </w:r>
      <w:r w:rsidRPr="00CD6BE7">
        <w:rPr>
          <w:rStyle w:val="FontStyle11"/>
          <w:sz w:val="24"/>
          <w:szCs w:val="24"/>
        </w:rPr>
        <w:t>Построить также график сигнала на выходе согласованного фильтра.</w:t>
      </w:r>
    </w:p>
    <w:p w:rsidR="00DB29BC" w:rsidRPr="00CD6BE7" w:rsidRDefault="00162E80" w:rsidP="005914AC">
      <w:pPr>
        <w:pStyle w:val="Style1"/>
        <w:widowControl/>
        <w:numPr>
          <w:ilvl w:val="0"/>
          <w:numId w:val="5"/>
        </w:numPr>
        <w:tabs>
          <w:tab w:val="left" w:pos="720"/>
          <w:tab w:val="left" w:pos="2616"/>
          <w:tab w:val="left" w:pos="6139"/>
          <w:tab w:val="left" w:pos="8477"/>
        </w:tabs>
        <w:spacing w:line="240" w:lineRule="auto"/>
        <w:ind w:firstLine="720"/>
        <w:rPr>
          <w:rStyle w:val="FontStyle11"/>
          <w:sz w:val="24"/>
          <w:szCs w:val="24"/>
        </w:rPr>
      </w:pPr>
      <w:r w:rsidRPr="00CD6BE7">
        <w:rPr>
          <w:rStyle w:val="FontStyle11"/>
          <w:sz w:val="24"/>
          <w:szCs w:val="24"/>
        </w:rPr>
        <w:t>Получить выражение комплексной частотной характеристики согласованного линейного фильтра для пачки из двух</w:t>
      </w:r>
      <w:r w:rsidR="0007303C">
        <w:rPr>
          <w:rStyle w:val="FontStyle11"/>
          <w:sz w:val="24"/>
          <w:szCs w:val="24"/>
        </w:rPr>
        <w:t xml:space="preserve"> </w:t>
      </w:r>
      <w:r w:rsidRPr="00CD6BE7">
        <w:rPr>
          <w:rStyle w:val="FontStyle11"/>
          <w:sz w:val="24"/>
          <w:szCs w:val="24"/>
        </w:rPr>
        <w:t>видеоимпульсов</w:t>
      </w:r>
      <w:r w:rsidR="0007303C">
        <w:rPr>
          <w:rStyle w:val="FontStyle11"/>
          <w:sz w:val="24"/>
          <w:szCs w:val="24"/>
        </w:rPr>
        <w:t xml:space="preserve"> </w:t>
      </w:r>
      <w:r w:rsidRPr="00CD6BE7">
        <w:rPr>
          <w:rStyle w:val="FontStyle11"/>
          <w:sz w:val="24"/>
          <w:szCs w:val="24"/>
        </w:rPr>
        <w:t>с</w:t>
      </w:r>
      <w:r w:rsidR="0007303C">
        <w:rPr>
          <w:rStyle w:val="FontStyle11"/>
          <w:sz w:val="24"/>
          <w:szCs w:val="24"/>
        </w:rPr>
        <w:t xml:space="preserve"> </w:t>
      </w:r>
      <w:r w:rsidRPr="00CD6BE7">
        <w:rPr>
          <w:rStyle w:val="FontStyle11"/>
          <w:sz w:val="24"/>
          <w:szCs w:val="24"/>
        </w:rPr>
        <w:t xml:space="preserve">длительностью </w:t>
      </w:r>
      <w:r w:rsidRPr="00CD6BE7">
        <w:rPr>
          <w:rStyle w:val="FontStyle13"/>
          <w:sz w:val="24"/>
          <w:szCs w:val="24"/>
        </w:rPr>
        <w:t>т</w:t>
      </w:r>
      <w:r w:rsidRPr="00CD6BE7">
        <w:rPr>
          <w:rStyle w:val="FontStyle13"/>
          <w:sz w:val="24"/>
          <w:szCs w:val="24"/>
          <w:vertAlign w:val="subscript"/>
        </w:rPr>
        <w:t>и</w:t>
      </w:r>
      <w:r w:rsidRPr="00CD6BE7">
        <w:rPr>
          <w:rStyle w:val="FontStyle13"/>
          <w:sz w:val="24"/>
          <w:szCs w:val="24"/>
        </w:rPr>
        <w:t xml:space="preserve"> </w:t>
      </w:r>
      <w:r w:rsidRPr="00CD6BE7">
        <w:rPr>
          <w:rStyle w:val="FontStyle11"/>
          <w:sz w:val="24"/>
          <w:szCs w:val="24"/>
        </w:rPr>
        <w:t xml:space="preserve">= 1,5 мкс и периодом повторения </w:t>
      </w:r>
      <w:r w:rsidR="0007303C">
        <w:rPr>
          <w:rStyle w:val="FontStyle13"/>
          <w:sz w:val="24"/>
          <w:szCs w:val="24"/>
        </w:rPr>
        <w:t>τ</w:t>
      </w:r>
      <w:r w:rsidRPr="00CD6BE7">
        <w:rPr>
          <w:rStyle w:val="FontStyle13"/>
          <w:sz w:val="24"/>
          <w:szCs w:val="24"/>
        </w:rPr>
        <w:t xml:space="preserve"> </w:t>
      </w:r>
      <w:r w:rsidRPr="00CD6BE7">
        <w:rPr>
          <w:rStyle w:val="FontStyle11"/>
          <w:sz w:val="24"/>
          <w:szCs w:val="24"/>
        </w:rPr>
        <w:t xml:space="preserve">= 5 мкс, 0 </w:t>
      </w:r>
      <w:r w:rsidR="0007303C">
        <w:rPr>
          <w:rStyle w:val="FontStyle11"/>
          <w:sz w:val="24"/>
          <w:szCs w:val="24"/>
        </w:rPr>
        <w:t>≤</w:t>
      </w:r>
      <w:r w:rsidRPr="00CD6BE7">
        <w:rPr>
          <w:rStyle w:val="FontStyle11"/>
          <w:sz w:val="24"/>
          <w:szCs w:val="24"/>
        </w:rPr>
        <w:t xml:space="preserve"> </w:t>
      </w:r>
      <w:r w:rsidRPr="00CD6BE7">
        <w:rPr>
          <w:rStyle w:val="FontStyle12"/>
          <w:sz w:val="24"/>
          <w:szCs w:val="24"/>
          <w:lang w:val="en-US"/>
        </w:rPr>
        <w:t>t</w:t>
      </w:r>
      <w:r w:rsidRPr="00CD6BE7">
        <w:rPr>
          <w:rStyle w:val="FontStyle12"/>
          <w:sz w:val="24"/>
          <w:szCs w:val="24"/>
        </w:rPr>
        <w:t xml:space="preserve"> </w:t>
      </w:r>
      <w:r w:rsidR="0007303C">
        <w:rPr>
          <w:rStyle w:val="FontStyle11"/>
          <w:sz w:val="24"/>
          <w:szCs w:val="24"/>
        </w:rPr>
        <w:t>≤</w:t>
      </w:r>
      <w:r w:rsidRPr="00CD6BE7">
        <w:rPr>
          <w:rStyle w:val="FontStyle11"/>
          <w:sz w:val="24"/>
          <w:szCs w:val="24"/>
        </w:rPr>
        <w:t xml:space="preserve"> </w:t>
      </w:r>
      <w:r w:rsidR="0007303C">
        <w:rPr>
          <w:rStyle w:val="FontStyle12"/>
          <w:sz w:val="24"/>
          <w:szCs w:val="24"/>
        </w:rPr>
        <w:t>τ</w:t>
      </w:r>
      <w:r w:rsidRPr="00CD6BE7">
        <w:rPr>
          <w:rStyle w:val="FontStyle12"/>
          <w:sz w:val="24"/>
          <w:szCs w:val="24"/>
        </w:rPr>
        <w:t xml:space="preserve"> </w:t>
      </w:r>
      <w:r w:rsidRPr="00CD6BE7">
        <w:rPr>
          <w:rStyle w:val="FontStyle11"/>
          <w:sz w:val="24"/>
          <w:szCs w:val="24"/>
        </w:rPr>
        <w:t xml:space="preserve">+ </w:t>
      </w:r>
      <w:r w:rsidR="0007303C">
        <w:rPr>
          <w:rStyle w:val="FontStyle13"/>
          <w:sz w:val="24"/>
          <w:szCs w:val="24"/>
        </w:rPr>
        <w:t>τ</w:t>
      </w:r>
      <w:r w:rsidRPr="00CD6BE7">
        <w:rPr>
          <w:rStyle w:val="FontStyle13"/>
          <w:sz w:val="24"/>
          <w:szCs w:val="24"/>
          <w:vertAlign w:val="subscript"/>
        </w:rPr>
        <w:t>и</w:t>
      </w:r>
      <w:r w:rsidRPr="00CD6BE7">
        <w:rPr>
          <w:rStyle w:val="FontStyle13"/>
          <w:sz w:val="24"/>
          <w:szCs w:val="24"/>
        </w:rPr>
        <w:t xml:space="preserve">. </w:t>
      </w:r>
      <w:r w:rsidRPr="00CD6BE7">
        <w:rPr>
          <w:rStyle w:val="FontStyle11"/>
          <w:sz w:val="24"/>
          <w:szCs w:val="24"/>
        </w:rPr>
        <w:t xml:space="preserve">Используя полученное выражение как алгоритм, построить структурную схему фильтра. Время наблюдения </w:t>
      </w:r>
      <w:r w:rsidRPr="00CD6BE7">
        <w:rPr>
          <w:rStyle w:val="FontStyle12"/>
          <w:sz w:val="24"/>
          <w:szCs w:val="24"/>
        </w:rPr>
        <w:t xml:space="preserve">Т </w:t>
      </w:r>
      <w:r w:rsidRPr="00CD6BE7">
        <w:rPr>
          <w:rStyle w:val="FontStyle11"/>
          <w:sz w:val="24"/>
          <w:szCs w:val="24"/>
        </w:rPr>
        <w:t xml:space="preserve">= </w:t>
      </w:r>
      <w:r w:rsidR="0007303C">
        <w:rPr>
          <w:rStyle w:val="FontStyle13"/>
          <w:sz w:val="24"/>
          <w:szCs w:val="24"/>
        </w:rPr>
        <w:t>τ</w:t>
      </w:r>
      <w:r w:rsidRPr="00CD6BE7">
        <w:rPr>
          <w:rStyle w:val="FontStyle13"/>
          <w:sz w:val="24"/>
          <w:szCs w:val="24"/>
        </w:rPr>
        <w:t xml:space="preserve"> </w:t>
      </w:r>
      <w:r w:rsidRPr="00CD6BE7">
        <w:rPr>
          <w:rStyle w:val="FontStyle11"/>
          <w:sz w:val="24"/>
          <w:szCs w:val="24"/>
        </w:rPr>
        <w:t xml:space="preserve">+ </w:t>
      </w:r>
      <w:r w:rsidR="0007303C">
        <w:rPr>
          <w:rStyle w:val="FontStyle13"/>
          <w:sz w:val="24"/>
          <w:szCs w:val="24"/>
        </w:rPr>
        <w:t>τ</w:t>
      </w:r>
      <w:r w:rsidRPr="00CD6BE7">
        <w:rPr>
          <w:rStyle w:val="FontStyle13"/>
          <w:sz w:val="24"/>
          <w:szCs w:val="24"/>
          <w:vertAlign w:val="subscript"/>
        </w:rPr>
        <w:t>и</w:t>
      </w:r>
      <w:r w:rsidRPr="00CD6BE7">
        <w:rPr>
          <w:rStyle w:val="FontStyle13"/>
          <w:sz w:val="24"/>
          <w:szCs w:val="24"/>
        </w:rPr>
        <w:t xml:space="preserve">. </w:t>
      </w:r>
      <w:r w:rsidRPr="00CD6BE7">
        <w:rPr>
          <w:rStyle w:val="FontStyle11"/>
          <w:sz w:val="24"/>
          <w:szCs w:val="24"/>
        </w:rPr>
        <w:t>Построить также график сигнала на выходе согласованного фильтра.</w:t>
      </w:r>
    </w:p>
    <w:p w:rsidR="00CD6BE7" w:rsidRPr="005914AC" w:rsidRDefault="00CD6BE7" w:rsidP="00CD6BE7">
      <w:pPr>
        <w:pStyle w:val="Style1"/>
        <w:widowControl/>
        <w:tabs>
          <w:tab w:val="left" w:pos="720"/>
        </w:tabs>
        <w:spacing w:line="240" w:lineRule="auto"/>
        <w:rPr>
          <w:rStyle w:val="FontStyle11"/>
          <w:sz w:val="24"/>
          <w:szCs w:val="24"/>
        </w:rPr>
      </w:pPr>
    </w:p>
    <w:sectPr w:rsidR="00CD6BE7" w:rsidRPr="005914AC" w:rsidSect="00DB29BC">
      <w:type w:val="continuous"/>
      <w:pgSz w:w="11905" w:h="16837"/>
      <w:pgMar w:top="1142" w:right="1126" w:bottom="1031" w:left="1136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6B47" w:rsidRDefault="00B16B47">
      <w:r>
        <w:separator/>
      </w:r>
    </w:p>
  </w:endnote>
  <w:endnote w:type="continuationSeparator" w:id="1">
    <w:p w:rsidR="00B16B47" w:rsidRDefault="00B16B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6B47" w:rsidRDefault="00B16B47">
      <w:r>
        <w:separator/>
      </w:r>
    </w:p>
  </w:footnote>
  <w:footnote w:type="continuationSeparator" w:id="1">
    <w:p w:rsidR="00B16B47" w:rsidRDefault="00B16B4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D43D9"/>
    <w:multiLevelType w:val="singleLevel"/>
    <w:tmpl w:val="520E72A6"/>
    <w:lvl w:ilvl="0">
      <w:start w:val="14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1">
    <w:nsid w:val="120D3F0A"/>
    <w:multiLevelType w:val="singleLevel"/>
    <w:tmpl w:val="3D0C693E"/>
    <w:lvl w:ilvl="0">
      <w:start w:val="9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2">
    <w:nsid w:val="3B003275"/>
    <w:multiLevelType w:val="singleLevel"/>
    <w:tmpl w:val="E53A5FEA"/>
    <w:lvl w:ilvl="0">
      <w:start w:val="1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3">
    <w:nsid w:val="3E5622E5"/>
    <w:multiLevelType w:val="singleLevel"/>
    <w:tmpl w:val="C7440BDE"/>
    <w:lvl w:ilvl="0">
      <w:start w:val="1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  <w:i w:val="0"/>
      </w:rPr>
    </w:lvl>
  </w:abstractNum>
  <w:abstractNum w:abstractNumId="4">
    <w:nsid w:val="4BF123E3"/>
    <w:multiLevelType w:val="singleLevel"/>
    <w:tmpl w:val="FAF63240"/>
    <w:lvl w:ilvl="0">
      <w:start w:val="23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CD6BE7"/>
    <w:rsid w:val="0007303C"/>
    <w:rsid w:val="00162E80"/>
    <w:rsid w:val="005914AC"/>
    <w:rsid w:val="005D3452"/>
    <w:rsid w:val="006C22B8"/>
    <w:rsid w:val="00867CA4"/>
    <w:rsid w:val="009011EC"/>
    <w:rsid w:val="00B16B47"/>
    <w:rsid w:val="00CD6BE7"/>
    <w:rsid w:val="00D978DD"/>
    <w:rsid w:val="00DB29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9BC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DB29BC"/>
    <w:pPr>
      <w:spacing w:line="226" w:lineRule="exact"/>
      <w:ind w:firstLine="427"/>
      <w:jc w:val="both"/>
    </w:pPr>
  </w:style>
  <w:style w:type="paragraph" w:customStyle="1" w:styleId="Style2">
    <w:name w:val="Style2"/>
    <w:basedOn w:val="a"/>
    <w:uiPriority w:val="99"/>
    <w:rsid w:val="00DB29BC"/>
    <w:pPr>
      <w:spacing w:line="230" w:lineRule="exact"/>
      <w:jc w:val="both"/>
    </w:pPr>
  </w:style>
  <w:style w:type="paragraph" w:customStyle="1" w:styleId="Style3">
    <w:name w:val="Style3"/>
    <w:basedOn w:val="a"/>
    <w:uiPriority w:val="99"/>
    <w:rsid w:val="00DB29BC"/>
  </w:style>
  <w:style w:type="paragraph" w:customStyle="1" w:styleId="Style4">
    <w:name w:val="Style4"/>
    <w:basedOn w:val="a"/>
    <w:uiPriority w:val="99"/>
    <w:rsid w:val="00DB29BC"/>
  </w:style>
  <w:style w:type="paragraph" w:customStyle="1" w:styleId="Style5">
    <w:name w:val="Style5"/>
    <w:basedOn w:val="a"/>
    <w:uiPriority w:val="99"/>
    <w:rsid w:val="00DB29BC"/>
    <w:pPr>
      <w:spacing w:line="312" w:lineRule="exact"/>
      <w:jc w:val="both"/>
    </w:pPr>
  </w:style>
  <w:style w:type="character" w:customStyle="1" w:styleId="FontStyle11">
    <w:name w:val="Font Style11"/>
    <w:basedOn w:val="a0"/>
    <w:uiPriority w:val="99"/>
    <w:rsid w:val="00DB29BC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0"/>
    <w:uiPriority w:val="99"/>
    <w:rsid w:val="00DB29BC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3">
    <w:name w:val="Font Style13"/>
    <w:basedOn w:val="a0"/>
    <w:uiPriority w:val="99"/>
    <w:rsid w:val="00DB29BC"/>
    <w:rPr>
      <w:rFonts w:ascii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DB29BC"/>
    <w:rPr>
      <w:rFonts w:ascii="Times New Roman" w:hAnsi="Times New Roman" w:cs="Times New Roman"/>
      <w:sz w:val="12"/>
      <w:szCs w:val="12"/>
    </w:rPr>
  </w:style>
  <w:style w:type="paragraph" w:styleId="a3">
    <w:name w:val="List Paragraph"/>
    <w:basedOn w:val="a"/>
    <w:uiPriority w:val="34"/>
    <w:qFormat/>
    <w:rsid w:val="00867CA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Karpov_c.doc</vt:lpstr>
    </vt:vector>
  </TitlesOfParts>
  <Company/>
  <LinksUpToDate>false</LinksUpToDate>
  <CharactersWithSpaces>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Karpov_c.doc</dc:title>
  <dc:creator>S</dc:creator>
  <cp:lastModifiedBy>S</cp:lastModifiedBy>
  <cp:revision>3</cp:revision>
  <dcterms:created xsi:type="dcterms:W3CDTF">2019-01-19T07:40:00Z</dcterms:created>
  <dcterms:modified xsi:type="dcterms:W3CDTF">2019-01-19T07:40:00Z</dcterms:modified>
</cp:coreProperties>
</file>